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434" w:rsidRPr="007E3DEF" w:rsidRDefault="00094434" w:rsidP="0009443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В соответствии с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основной общеобразовательной программе</w:t>
      </w:r>
      <w:r w:rsidRPr="007E3DEF">
        <w:rPr>
          <w:sz w:val="24"/>
          <w:szCs w:val="24"/>
        </w:rPr>
        <w:t xml:space="preserve"> ДОУ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</w:t>
      </w:r>
      <w:proofErr w:type="spellStart"/>
      <w:r w:rsidRPr="007E3DEF">
        <w:rPr>
          <w:sz w:val="24"/>
          <w:szCs w:val="24"/>
        </w:rPr>
        <w:t>социокультурных</w:t>
      </w:r>
      <w:proofErr w:type="spellEnd"/>
      <w:r w:rsidRPr="007E3DEF">
        <w:rPr>
          <w:sz w:val="24"/>
          <w:szCs w:val="24"/>
        </w:rPr>
        <w:t xml:space="preserve"> условий Республики Татарстан.</w:t>
      </w:r>
    </w:p>
    <w:p w:rsidR="00094434" w:rsidRPr="007E3DEF" w:rsidRDefault="00094434" w:rsidP="00094434">
      <w:pPr>
        <w:pStyle w:val="a5"/>
        <w:jc w:val="both"/>
        <w:rPr>
          <w:sz w:val="24"/>
          <w:szCs w:val="24"/>
        </w:rPr>
      </w:pPr>
      <w:r w:rsidRPr="007E3DEF">
        <w:rPr>
          <w:sz w:val="24"/>
          <w:szCs w:val="24"/>
        </w:rPr>
        <w:t xml:space="preserve">       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 воспитания и обучения  с жизнью и национальными куль</w:t>
      </w:r>
      <w:r>
        <w:rPr>
          <w:sz w:val="24"/>
          <w:szCs w:val="24"/>
        </w:rPr>
        <w:t xml:space="preserve">турными традициями.  Региональный компонент (далее </w:t>
      </w:r>
      <w:r w:rsidRPr="007E3DEF">
        <w:rPr>
          <w:sz w:val="24"/>
          <w:szCs w:val="24"/>
        </w:rPr>
        <w:t>РК) составлен с учетом национальных и региональных особенностей Республики Татарстан, который предусматривает следующие направления деятельности ДОУ:</w:t>
      </w:r>
    </w:p>
    <w:p w:rsidR="00094434" w:rsidRPr="007E3DEF" w:rsidRDefault="00094434" w:rsidP="00094434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E3DEF">
        <w:rPr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:rsidR="00094434" w:rsidRPr="007E3DEF" w:rsidRDefault="00094434" w:rsidP="00094434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E3DEF">
        <w:rPr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094434" w:rsidRPr="007E3DEF" w:rsidRDefault="00094434" w:rsidP="00094434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E3DEF">
        <w:rPr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094434" w:rsidRPr="007E3DEF" w:rsidRDefault="00094434" w:rsidP="00094434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E3DEF">
        <w:rPr>
          <w:sz w:val="24"/>
          <w:szCs w:val="24"/>
        </w:rPr>
        <w:t>Ознакомление с природой родного края, формирование экологической культуры.</w:t>
      </w:r>
    </w:p>
    <w:p w:rsidR="00094434" w:rsidRDefault="00094434" w:rsidP="00094434">
      <w:pPr>
        <w:pStyle w:val="a5"/>
        <w:numPr>
          <w:ilvl w:val="0"/>
          <w:numId w:val="1"/>
        </w:numPr>
        <w:jc w:val="both"/>
        <w:rPr>
          <w:sz w:val="24"/>
          <w:szCs w:val="24"/>
        </w:rPr>
      </w:pPr>
      <w:r w:rsidRPr="007E3DEF">
        <w:rPr>
          <w:sz w:val="24"/>
          <w:szCs w:val="24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094434" w:rsidRPr="007E3DEF" w:rsidRDefault="00094434" w:rsidP="00094434">
      <w:pPr>
        <w:pStyle w:val="a5"/>
        <w:ind w:left="720"/>
        <w:jc w:val="both"/>
        <w:rPr>
          <w:rStyle w:val="list0020paragraphcharchar"/>
          <w:sz w:val="24"/>
          <w:szCs w:val="24"/>
        </w:rPr>
      </w:pPr>
    </w:p>
    <w:p w:rsidR="00094434" w:rsidRDefault="00094434" w:rsidP="00094434">
      <w:pPr>
        <w:pStyle w:val="a5"/>
        <w:jc w:val="both"/>
        <w:rPr>
          <w:rStyle w:val="list0020paragraphcharchar"/>
          <w:sz w:val="24"/>
          <w:szCs w:val="24"/>
        </w:rPr>
      </w:pPr>
      <w:r w:rsidRPr="007E3DEF">
        <w:rPr>
          <w:rStyle w:val="list0020paragraphcharchar"/>
          <w:sz w:val="24"/>
          <w:szCs w:val="24"/>
        </w:rPr>
        <w:t xml:space="preserve"> В ДОУ реализуется</w:t>
      </w:r>
      <w:r w:rsidRPr="007E3DEF">
        <w:rPr>
          <w:rStyle w:val="list0020paragraphcharchar"/>
          <w:b/>
          <w:sz w:val="24"/>
          <w:szCs w:val="24"/>
        </w:rPr>
        <w:t xml:space="preserve"> </w:t>
      </w:r>
      <w:r w:rsidRPr="003D2248">
        <w:rPr>
          <w:rStyle w:val="list0020paragraphcharchar"/>
          <w:sz w:val="24"/>
          <w:szCs w:val="24"/>
        </w:rPr>
        <w:t>Региональная программа</w:t>
      </w:r>
      <w:r w:rsidRPr="007E3DEF">
        <w:rPr>
          <w:rStyle w:val="list0020paragraphcharchar"/>
          <w:b/>
          <w:sz w:val="24"/>
          <w:szCs w:val="24"/>
        </w:rPr>
        <w:t xml:space="preserve"> </w:t>
      </w:r>
      <w:r w:rsidRPr="007E3DEF">
        <w:rPr>
          <w:rStyle w:val="list0020paragraphcharchar"/>
          <w:sz w:val="24"/>
          <w:szCs w:val="24"/>
        </w:rPr>
        <w:t xml:space="preserve">дошкольного образования. </w:t>
      </w:r>
    </w:p>
    <w:p w:rsidR="00094434" w:rsidRDefault="00094434" w:rsidP="00094434">
      <w:pPr>
        <w:autoSpaceDE w:val="0"/>
        <w:autoSpaceDN w:val="0"/>
        <w:adjustRightInd w:val="0"/>
        <w:jc w:val="both"/>
        <w:rPr>
          <w:rFonts w:eastAsia="Calibri"/>
          <w:bCs/>
          <w:color w:val="000000"/>
          <w:lang w:eastAsia="en-US"/>
        </w:rPr>
      </w:pPr>
    </w:p>
    <w:p w:rsidR="00094434" w:rsidRDefault="00094434" w:rsidP="00094434">
      <w:pPr>
        <w:autoSpaceDE w:val="0"/>
        <w:autoSpaceDN w:val="0"/>
        <w:adjustRightInd w:val="0"/>
        <w:jc w:val="both"/>
        <w:rPr>
          <w:rFonts w:eastAsia="Calibri"/>
          <w:bCs/>
          <w:color w:val="000000"/>
          <w:lang w:eastAsia="en-US"/>
        </w:rPr>
      </w:pPr>
      <w:r w:rsidRPr="003D2248">
        <w:rPr>
          <w:rFonts w:eastAsia="Calibri"/>
          <w:bCs/>
          <w:color w:val="000000"/>
          <w:lang w:eastAsia="en-US"/>
        </w:rPr>
        <w:t>РК. Задачи:</w:t>
      </w:r>
    </w:p>
    <w:p w:rsidR="00094434" w:rsidRPr="006D1966" w:rsidRDefault="00094434" w:rsidP="0009443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="Calibri"/>
          <w:bCs/>
          <w:color w:val="000000"/>
          <w:lang w:eastAsia="en-US"/>
        </w:rPr>
      </w:pPr>
      <w:r w:rsidRPr="006D1966">
        <w:rPr>
          <w:rFonts w:eastAsia="Calibri"/>
          <w:bCs/>
          <w:color w:val="000000"/>
          <w:lang w:eastAsia="en-US"/>
        </w:rPr>
        <w:t>Всестороннее  физическое, социально-личностное, познавательно-речевое, художественно-эстетическое развитие.</w:t>
      </w:r>
    </w:p>
    <w:p w:rsidR="00094434" w:rsidRPr="006D1966" w:rsidRDefault="00094434" w:rsidP="00094434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="Calibri"/>
          <w:bCs/>
          <w:color w:val="000000"/>
          <w:lang w:eastAsia="en-US"/>
        </w:rPr>
      </w:pPr>
      <w:r w:rsidRPr="006D1966">
        <w:rPr>
          <w:rFonts w:eastAsia="Calibri"/>
          <w:bCs/>
          <w:color w:val="000000"/>
          <w:lang w:eastAsia="en-US"/>
        </w:rPr>
        <w:t>Обогащение детского развития посредством приобщения к истокам национальной</w:t>
      </w:r>
      <w:r>
        <w:rPr>
          <w:rFonts w:eastAsia="Calibri"/>
          <w:bCs/>
          <w:color w:val="000000"/>
          <w:lang w:eastAsia="en-US"/>
        </w:rPr>
        <w:t xml:space="preserve"> </w:t>
      </w:r>
      <w:r w:rsidRPr="006D1966">
        <w:rPr>
          <w:rFonts w:eastAsia="Calibri"/>
          <w:bCs/>
          <w:color w:val="000000"/>
          <w:lang w:eastAsia="en-US"/>
        </w:rPr>
        <w:t>культуры, краеведения, изучения татарского (русского) языка.</w:t>
      </w:r>
    </w:p>
    <w:p w:rsidR="00094434" w:rsidRPr="0028475D" w:rsidRDefault="00094434" w:rsidP="00094434">
      <w:pPr>
        <w:pStyle w:val="a5"/>
        <w:jc w:val="both"/>
        <w:rPr>
          <w:rStyle w:val="list0020paragraphcharchar"/>
          <w:sz w:val="16"/>
          <w:szCs w:val="16"/>
        </w:rPr>
      </w:pPr>
    </w:p>
    <w:p w:rsidR="00094434" w:rsidRDefault="00094434" w:rsidP="00094434">
      <w:pPr>
        <w:pStyle w:val="a5"/>
        <w:jc w:val="both"/>
        <w:rPr>
          <w:sz w:val="24"/>
          <w:szCs w:val="24"/>
        </w:rPr>
      </w:pPr>
      <w:r w:rsidRPr="007E3DEF"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tt-RU"/>
        </w:rPr>
        <w:t xml:space="preserve">     </w:t>
      </w:r>
      <w:r w:rsidRPr="007E3DEF">
        <w:rPr>
          <w:sz w:val="24"/>
          <w:szCs w:val="24"/>
          <w:lang w:val="tt-RU"/>
        </w:rPr>
        <w:t xml:space="preserve">В рамках реализации Стратегии развития образования в Республике Татарстан на 2010 – 2015 годы </w:t>
      </w:r>
      <w:r w:rsidRPr="007E3DEF">
        <w:rPr>
          <w:sz w:val="24"/>
          <w:szCs w:val="24"/>
        </w:rPr>
        <w:t>«</w:t>
      </w:r>
      <w:r w:rsidRPr="007E3DEF">
        <w:rPr>
          <w:sz w:val="24"/>
          <w:szCs w:val="24"/>
          <w:lang w:val="tt-RU"/>
        </w:rPr>
        <w:t>Киләчәк</w:t>
      </w:r>
      <w:r w:rsidRPr="007E3DEF">
        <w:rPr>
          <w:sz w:val="24"/>
          <w:szCs w:val="24"/>
        </w:rPr>
        <w:t>»</w:t>
      </w:r>
      <w:r w:rsidRPr="007E3DEF">
        <w:rPr>
          <w:sz w:val="24"/>
          <w:szCs w:val="24"/>
          <w:lang w:val="tt-RU"/>
        </w:rPr>
        <w:t xml:space="preserve"> </w:t>
      </w:r>
      <w:r w:rsidRPr="007E3DEF">
        <w:rPr>
          <w:sz w:val="24"/>
          <w:szCs w:val="24"/>
        </w:rPr>
        <w:t xml:space="preserve"> творческой группой , созданной Министерством образования и науки Республики Татарстан, разработаны новые учебно-методические комплекты (далее УМК) 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</w:t>
      </w:r>
      <w:r>
        <w:rPr>
          <w:sz w:val="24"/>
          <w:szCs w:val="24"/>
        </w:rPr>
        <w:t>.</w:t>
      </w:r>
    </w:p>
    <w:p w:rsidR="00094434" w:rsidRPr="006B1DA5" w:rsidRDefault="00094434" w:rsidP="00094434">
      <w:pPr>
        <w:pStyle w:val="a5"/>
        <w:jc w:val="both"/>
        <w:rPr>
          <w:sz w:val="16"/>
          <w:szCs w:val="16"/>
        </w:rPr>
      </w:pPr>
    </w:p>
    <w:p w:rsidR="00094434" w:rsidRDefault="00094434" w:rsidP="00094434">
      <w:pPr>
        <w:pStyle w:val="a5"/>
        <w:jc w:val="both"/>
        <w:rPr>
          <w:bCs/>
          <w:iCs/>
          <w:sz w:val="24"/>
          <w:szCs w:val="24"/>
          <w:lang w:val="tt-RU"/>
        </w:rPr>
      </w:pPr>
      <w:r>
        <w:rPr>
          <w:b/>
          <w:bCs/>
          <w:iCs/>
          <w:sz w:val="24"/>
          <w:szCs w:val="24"/>
        </w:rPr>
        <w:t xml:space="preserve">     </w:t>
      </w:r>
      <w:r w:rsidRPr="007E3DEF">
        <w:rPr>
          <w:b/>
          <w:bCs/>
          <w:iCs/>
          <w:sz w:val="24"/>
          <w:szCs w:val="24"/>
        </w:rPr>
        <w:t xml:space="preserve"> Основная цель УМК </w:t>
      </w:r>
      <w:r w:rsidRPr="00AA4837">
        <w:rPr>
          <w:b/>
          <w:sz w:val="24"/>
          <w:szCs w:val="24"/>
        </w:rPr>
        <w:t>«Говорим по-татарски» - «</w:t>
      </w:r>
      <w:proofErr w:type="spellStart"/>
      <w:r w:rsidRPr="00AA4837">
        <w:rPr>
          <w:b/>
          <w:sz w:val="24"/>
          <w:szCs w:val="24"/>
        </w:rPr>
        <w:t>Татарча</w:t>
      </w:r>
      <w:proofErr w:type="spellEnd"/>
      <w:r w:rsidRPr="00AA4837">
        <w:rPr>
          <w:b/>
          <w:sz w:val="24"/>
          <w:szCs w:val="24"/>
        </w:rPr>
        <w:t xml:space="preserve"> </w:t>
      </w:r>
      <w:r w:rsidRPr="00AA4837">
        <w:rPr>
          <w:b/>
          <w:sz w:val="24"/>
          <w:szCs w:val="24"/>
          <w:lang w:val="tt-RU"/>
        </w:rPr>
        <w:t>сөйләшәбез</w:t>
      </w:r>
      <w:r w:rsidRPr="00AA4837">
        <w:rPr>
          <w:b/>
          <w:sz w:val="24"/>
          <w:szCs w:val="24"/>
        </w:rPr>
        <w:t xml:space="preserve">» </w:t>
      </w:r>
      <w:r w:rsidRPr="00AA4837">
        <w:rPr>
          <w:b/>
          <w:sz w:val="24"/>
          <w:szCs w:val="24"/>
          <w:lang w:val="tt-RU"/>
        </w:rPr>
        <w:t>по обучению русскоязычных детей 4-7 лет татарскому языку</w:t>
      </w:r>
      <w:r w:rsidRPr="007E3DEF">
        <w:rPr>
          <w:bCs/>
          <w:iCs/>
          <w:sz w:val="24"/>
          <w:szCs w:val="24"/>
        </w:rPr>
        <w:t xml:space="preserve"> </w:t>
      </w:r>
      <w:r>
        <w:rPr>
          <w:bCs/>
          <w:iCs/>
          <w:sz w:val="24"/>
          <w:szCs w:val="24"/>
        </w:rPr>
        <w:t>(</w:t>
      </w:r>
      <w:r w:rsidRPr="00AA4837">
        <w:rPr>
          <w:b/>
          <w:sz w:val="24"/>
          <w:szCs w:val="24"/>
          <w:lang w:val="tt-RU"/>
        </w:rPr>
        <w:t>Зарипова З. М., Кидрячева Р. Г.</w:t>
      </w:r>
      <w:r>
        <w:rPr>
          <w:b/>
          <w:sz w:val="24"/>
          <w:szCs w:val="24"/>
          <w:lang w:val="tt-RU"/>
        </w:rPr>
        <w:t>)</w:t>
      </w:r>
      <w:r w:rsidRPr="00D32295">
        <w:rPr>
          <w:b/>
          <w:szCs w:val="28"/>
          <w:lang w:val="tt-RU"/>
        </w:rPr>
        <w:t xml:space="preserve"> </w:t>
      </w:r>
      <w:r w:rsidRPr="007E3DEF">
        <w:rPr>
          <w:bCs/>
          <w:iCs/>
          <w:sz w:val="24"/>
          <w:szCs w:val="24"/>
        </w:rPr>
        <w:t>- формирование правильной устной</w:t>
      </w:r>
      <w:r w:rsidRPr="007E3DEF">
        <w:rPr>
          <w:bCs/>
          <w:iCs/>
          <w:sz w:val="24"/>
          <w:szCs w:val="24"/>
          <w:lang w:val="tt-RU"/>
        </w:rPr>
        <w:t xml:space="preserve"> татарской </w:t>
      </w:r>
      <w:r w:rsidRPr="007E3DEF">
        <w:rPr>
          <w:bCs/>
          <w:iCs/>
          <w:sz w:val="24"/>
          <w:szCs w:val="24"/>
        </w:rPr>
        <w:t xml:space="preserve"> речи </w:t>
      </w:r>
      <w:r w:rsidRPr="007E3DEF">
        <w:rPr>
          <w:bCs/>
          <w:iCs/>
          <w:sz w:val="24"/>
          <w:szCs w:val="24"/>
          <w:lang w:val="tt-RU"/>
        </w:rPr>
        <w:t xml:space="preserve">русскоязычных </w:t>
      </w:r>
      <w:r w:rsidRPr="007E3DEF">
        <w:rPr>
          <w:bCs/>
          <w:iCs/>
          <w:sz w:val="24"/>
          <w:szCs w:val="24"/>
        </w:rPr>
        <w:t>детей дошкольного возраста.</w:t>
      </w:r>
      <w:r w:rsidRPr="007E3DEF">
        <w:rPr>
          <w:sz w:val="24"/>
          <w:szCs w:val="24"/>
        </w:rPr>
        <w:t xml:space="preserve"> УМК “</w:t>
      </w:r>
      <w:r w:rsidRPr="007E3DEF">
        <w:rPr>
          <w:sz w:val="24"/>
          <w:szCs w:val="24"/>
          <w:lang w:val="tt-RU"/>
        </w:rPr>
        <w:t>Татарча сөйләшәбез</w:t>
      </w:r>
      <w:r w:rsidRPr="007E3DEF">
        <w:rPr>
          <w:sz w:val="24"/>
          <w:szCs w:val="24"/>
        </w:rPr>
        <w:t>” разработаны для: средней группы, старшей группы, подготовительной к школе группе.</w:t>
      </w:r>
      <w:r>
        <w:rPr>
          <w:bCs/>
          <w:iCs/>
          <w:sz w:val="24"/>
          <w:szCs w:val="24"/>
          <w:lang w:val="tt-RU"/>
        </w:rPr>
        <w:t xml:space="preserve"> </w:t>
      </w:r>
      <w:r w:rsidRPr="007E3DEF">
        <w:rPr>
          <w:bCs/>
          <w:iCs/>
          <w:sz w:val="24"/>
          <w:szCs w:val="24"/>
        </w:rPr>
        <w:t>Проект УМК по обучению русскоязычных детей татарскому языку состоит из трех частей: «</w:t>
      </w:r>
      <w:proofErr w:type="gramStart"/>
      <w:r w:rsidRPr="007E3DEF">
        <w:rPr>
          <w:bCs/>
          <w:iCs/>
          <w:sz w:val="24"/>
          <w:szCs w:val="24"/>
        </w:rPr>
        <w:t>Минем</w:t>
      </w:r>
      <w:proofErr w:type="gramEnd"/>
      <w:r w:rsidRPr="007E3DEF">
        <w:rPr>
          <w:bCs/>
          <w:iCs/>
          <w:sz w:val="24"/>
          <w:szCs w:val="24"/>
        </w:rPr>
        <w:t xml:space="preserve"> </w:t>
      </w:r>
      <w:r w:rsidRPr="007E3DEF">
        <w:rPr>
          <w:bCs/>
          <w:iCs/>
          <w:sz w:val="24"/>
          <w:szCs w:val="24"/>
          <w:lang w:val="tt-RU"/>
        </w:rPr>
        <w:t>өем</w:t>
      </w:r>
      <w:r w:rsidRPr="007E3DEF">
        <w:rPr>
          <w:bCs/>
          <w:iCs/>
          <w:sz w:val="24"/>
          <w:szCs w:val="24"/>
        </w:rPr>
        <w:t>» (для средней группы), «</w:t>
      </w:r>
      <w:r w:rsidRPr="007E3DEF">
        <w:rPr>
          <w:bCs/>
          <w:iCs/>
          <w:sz w:val="24"/>
          <w:szCs w:val="24"/>
          <w:lang w:val="tt-RU"/>
        </w:rPr>
        <w:t>Уйный-уйный үсәбез</w:t>
      </w:r>
      <w:r w:rsidRPr="007E3DEF">
        <w:rPr>
          <w:bCs/>
          <w:iCs/>
          <w:sz w:val="24"/>
          <w:szCs w:val="24"/>
        </w:rPr>
        <w:t>»</w:t>
      </w:r>
      <w:r w:rsidRPr="007E3DEF">
        <w:rPr>
          <w:bCs/>
          <w:iCs/>
          <w:sz w:val="24"/>
          <w:szCs w:val="24"/>
          <w:lang w:val="tt-RU"/>
        </w:rPr>
        <w:t xml:space="preserve"> (для старшей группы),  </w:t>
      </w:r>
      <w:r w:rsidRPr="007E3DEF">
        <w:rPr>
          <w:bCs/>
          <w:iCs/>
          <w:sz w:val="24"/>
          <w:szCs w:val="24"/>
        </w:rPr>
        <w:t xml:space="preserve">«Без </w:t>
      </w:r>
      <w:proofErr w:type="spellStart"/>
      <w:r w:rsidRPr="007E3DEF">
        <w:rPr>
          <w:bCs/>
          <w:iCs/>
          <w:sz w:val="24"/>
          <w:szCs w:val="24"/>
        </w:rPr>
        <w:t>инде</w:t>
      </w:r>
      <w:proofErr w:type="spellEnd"/>
      <w:r w:rsidRPr="007E3DEF">
        <w:rPr>
          <w:bCs/>
          <w:iCs/>
          <w:sz w:val="24"/>
          <w:szCs w:val="24"/>
          <w:lang w:val="tt-RU"/>
        </w:rPr>
        <w:t xml:space="preserve"> зурлар, мәктәпкә илтә юллар</w:t>
      </w:r>
      <w:r w:rsidRPr="007E3DEF">
        <w:rPr>
          <w:bCs/>
          <w:iCs/>
          <w:sz w:val="24"/>
          <w:szCs w:val="24"/>
        </w:rPr>
        <w:t>»</w:t>
      </w:r>
      <w:r w:rsidRPr="007E3DEF">
        <w:rPr>
          <w:bCs/>
          <w:iCs/>
          <w:sz w:val="24"/>
          <w:szCs w:val="24"/>
          <w:lang w:val="tt-RU"/>
        </w:rPr>
        <w:t xml:space="preserve"> (подготовительной к школе группы).</w:t>
      </w:r>
    </w:p>
    <w:p w:rsidR="00094434" w:rsidRPr="006B1DA5" w:rsidRDefault="00094434" w:rsidP="00094434">
      <w:pPr>
        <w:pStyle w:val="a5"/>
        <w:jc w:val="both"/>
        <w:rPr>
          <w:bCs/>
          <w:iCs/>
          <w:sz w:val="16"/>
          <w:szCs w:val="16"/>
          <w:lang w:val="tt-RU"/>
        </w:rPr>
      </w:pPr>
    </w:p>
    <w:p w:rsidR="00094434" w:rsidRDefault="00094434" w:rsidP="00094434">
      <w:pPr>
        <w:jc w:val="both"/>
        <w:rPr>
          <w:lang w:val="tt-RU"/>
        </w:rPr>
      </w:pPr>
      <w:r>
        <w:rPr>
          <w:b/>
          <w:lang w:val="tt-RU"/>
        </w:rPr>
        <w:t xml:space="preserve">       </w:t>
      </w:r>
      <w:r w:rsidRPr="0028475D">
        <w:rPr>
          <w:b/>
          <w:lang w:val="tt-RU"/>
        </w:rPr>
        <w:t xml:space="preserve">Основная цель УМК </w:t>
      </w:r>
      <w:r w:rsidRPr="00D32295">
        <w:rPr>
          <w:b/>
          <w:sz w:val="28"/>
          <w:szCs w:val="28"/>
          <w:lang w:val="tt-RU"/>
        </w:rPr>
        <w:t>«</w:t>
      </w:r>
      <w:r w:rsidRPr="00322F4E">
        <w:rPr>
          <w:b/>
          <w:lang w:val="tt-RU"/>
        </w:rPr>
        <w:t xml:space="preserve">Туган телдә сөйләшәбез» - </w:t>
      </w:r>
      <w:r w:rsidRPr="00322F4E">
        <w:rPr>
          <w:b/>
        </w:rPr>
        <w:t xml:space="preserve">«Говорим </w:t>
      </w:r>
      <w:r w:rsidRPr="00322F4E">
        <w:rPr>
          <w:b/>
          <w:lang w:val="tt-RU"/>
        </w:rPr>
        <w:t>на родном языке</w:t>
      </w:r>
      <w:r w:rsidRPr="00322F4E">
        <w:rPr>
          <w:b/>
        </w:rPr>
        <w:t>»</w:t>
      </w:r>
      <w:r w:rsidRPr="00322F4E">
        <w:rPr>
          <w:b/>
          <w:lang w:val="tt-RU"/>
        </w:rPr>
        <w:t xml:space="preserve">  по обучению детей татарской национальности 2-7 лет </w:t>
      </w:r>
      <w:r>
        <w:rPr>
          <w:b/>
          <w:lang w:val="tt-RU"/>
        </w:rPr>
        <w:t xml:space="preserve">родному язык </w:t>
      </w:r>
      <w:r w:rsidRPr="00322F4E">
        <w:rPr>
          <w:b/>
          <w:lang w:val="tt-RU"/>
        </w:rPr>
        <w:t>(Хазратова Ф. В., Зарипова З. М.)</w:t>
      </w:r>
      <w:r w:rsidRPr="00D32295">
        <w:rPr>
          <w:b/>
          <w:sz w:val="28"/>
          <w:szCs w:val="28"/>
          <w:lang w:val="tt-RU"/>
        </w:rPr>
        <w:t xml:space="preserve"> </w:t>
      </w:r>
      <w:r w:rsidRPr="0028475D">
        <w:rPr>
          <w:lang w:val="tt-RU"/>
        </w:rPr>
        <w:t xml:space="preserve">- формирование правильной устной родной речи детей дошкольного возраста. </w:t>
      </w:r>
      <w:r w:rsidRPr="0028475D">
        <w:rPr>
          <w:bCs/>
          <w:iCs/>
        </w:rPr>
        <w:t xml:space="preserve">Главной задачей для программы является обучение детей правильно и красиво </w:t>
      </w:r>
      <w:r w:rsidRPr="0028475D">
        <w:rPr>
          <w:bCs/>
          <w:iCs/>
        </w:rPr>
        <w:lastRenderedPageBreak/>
        <w:t>говорить. Это предполагает понимание детьми речи окружающих, постепенное увеличение словарного запаса, уточнение значений слов, умение составлять предложения и правильно отвечать на вопросы, а также усвоение различных форм общения (умение вступать в диалог, составлять монолог).</w:t>
      </w:r>
      <w:r>
        <w:rPr>
          <w:bCs/>
          <w:iCs/>
        </w:rPr>
        <w:t xml:space="preserve"> </w:t>
      </w:r>
      <w:r w:rsidRPr="0028475D">
        <w:rPr>
          <w:lang w:val="tt-RU"/>
        </w:rPr>
        <w:t xml:space="preserve">УМК “Туган телдә сөйләшәбез” </w:t>
      </w:r>
      <w:r>
        <w:rPr>
          <w:lang w:val="tt-RU"/>
        </w:rPr>
        <w:t xml:space="preserve"> разработан</w:t>
      </w:r>
      <w:r w:rsidRPr="0028475D">
        <w:rPr>
          <w:lang w:val="tt-RU"/>
        </w:rPr>
        <w:t xml:space="preserve"> для первой младшей группы, второй младшей группы, средней, старшей, подготовительной к школе групп. Их особенность заключается  в формировании грамматического строя, фонетического, лексического уровней языковой системы,  развитии связной речи. </w:t>
      </w:r>
    </w:p>
    <w:p w:rsidR="00094434" w:rsidRPr="006B1DA5" w:rsidRDefault="00094434" w:rsidP="00094434">
      <w:pPr>
        <w:jc w:val="both"/>
        <w:rPr>
          <w:b/>
          <w:sz w:val="16"/>
          <w:szCs w:val="16"/>
          <w:lang w:val="tt-RU"/>
        </w:rPr>
      </w:pPr>
    </w:p>
    <w:p w:rsidR="00094434" w:rsidRDefault="00094434" w:rsidP="00094434">
      <w:pPr>
        <w:jc w:val="both"/>
      </w:pPr>
      <w:r>
        <w:rPr>
          <w:b/>
          <w:bCs/>
          <w:iCs/>
        </w:rPr>
        <w:t xml:space="preserve">       Основная цель УМК </w:t>
      </w:r>
      <w:r w:rsidRPr="00322F4E">
        <w:rPr>
          <w:b/>
        </w:rPr>
        <w:t xml:space="preserve">«Изучаем русский язык» </w:t>
      </w:r>
      <w:r w:rsidRPr="00322F4E">
        <w:rPr>
          <w:b/>
          <w:lang w:val="tt-RU"/>
        </w:rPr>
        <w:t>по обучению детей татарской национ</w:t>
      </w:r>
      <w:r>
        <w:rPr>
          <w:b/>
          <w:lang w:val="tt-RU"/>
        </w:rPr>
        <w:t xml:space="preserve">альности 4-7 лет русскому языку (Гаффарова С. М.) </w:t>
      </w:r>
      <w:r w:rsidRPr="00322F4E">
        <w:rPr>
          <w:b/>
          <w:bCs/>
          <w:iCs/>
        </w:rPr>
        <w:t>-</w:t>
      </w:r>
      <w:r w:rsidRPr="00AA4837">
        <w:rPr>
          <w:sz w:val="32"/>
          <w:szCs w:val="32"/>
        </w:rPr>
        <w:t xml:space="preserve"> </w:t>
      </w:r>
      <w:r w:rsidRPr="00AA4837">
        <w:t>формирование первоначальных умений и навыков практического владения русским языком в устной форме.</w:t>
      </w:r>
      <w:r>
        <w:t xml:space="preserve"> </w:t>
      </w:r>
      <w:r w:rsidRPr="00AA4837">
        <w:t>В процессе обучения дети должны научиться воспринимать и понимать русскую речь на слух и говорить по-русски в пределах доступной им тематики, усвоенных слов, грамматических форм, синтаксических конструкций и несложных образцов связной речи.</w:t>
      </w:r>
      <w:r>
        <w:t xml:space="preserve"> </w:t>
      </w:r>
      <w:r w:rsidRPr="00AA4837">
        <w:t>Весь курс обучения русскому языку призван способствовать формированию у детей навыков общения в ситуациях, естественных для детей дошкольного возраста.</w:t>
      </w:r>
    </w:p>
    <w:p w:rsidR="00094434" w:rsidRPr="006B1DA5" w:rsidRDefault="00094434" w:rsidP="00094434">
      <w:pPr>
        <w:jc w:val="both"/>
        <w:rPr>
          <w:sz w:val="16"/>
          <w:szCs w:val="16"/>
        </w:rPr>
      </w:pPr>
    </w:p>
    <w:p w:rsidR="00094434" w:rsidRPr="007C0AC2" w:rsidRDefault="00094434" w:rsidP="00094434">
      <w:pPr>
        <w:pStyle w:val="Standard"/>
        <w:jc w:val="both"/>
        <w:rPr>
          <w:bCs/>
          <w:color w:val="000000"/>
        </w:rPr>
      </w:pPr>
      <w:r>
        <w:rPr>
          <w:b/>
          <w:bCs/>
          <w:iCs/>
        </w:rPr>
        <w:t xml:space="preserve">      </w:t>
      </w:r>
      <w:r w:rsidRPr="007E3DEF">
        <w:rPr>
          <w:b/>
          <w:bCs/>
          <w:iCs/>
        </w:rPr>
        <w:t xml:space="preserve">Основная цель </w:t>
      </w:r>
      <w:r w:rsidRPr="00322F4E">
        <w:rPr>
          <w:b/>
          <w:bCs/>
          <w:iCs/>
        </w:rPr>
        <w:t xml:space="preserve">УМК </w:t>
      </w:r>
      <w:r>
        <w:rPr>
          <w:b/>
          <w:lang w:val="tt-RU"/>
        </w:rPr>
        <w:t>«Мәктәпкәчә яшьтәгелә</w:t>
      </w:r>
      <w:proofErr w:type="gramStart"/>
      <w:r>
        <w:rPr>
          <w:b/>
          <w:lang w:val="tt-RU"/>
        </w:rPr>
        <w:t>р</w:t>
      </w:r>
      <w:proofErr w:type="gramEnd"/>
      <w:r>
        <w:rPr>
          <w:b/>
          <w:lang w:val="tt-RU"/>
        </w:rPr>
        <w:t xml:space="preserve"> </w:t>
      </w:r>
      <w:r w:rsidRPr="00322F4E">
        <w:rPr>
          <w:b/>
          <w:lang w:val="tt-RU"/>
        </w:rPr>
        <w:t>әлифбасы. Авазларны уйнатып</w:t>
      </w:r>
      <w:r w:rsidRPr="00322F4E">
        <w:rPr>
          <w:b/>
        </w:rPr>
        <w:t xml:space="preserve">» </w:t>
      </w:r>
      <w:r>
        <w:rPr>
          <w:b/>
          <w:lang w:val="tt-RU"/>
        </w:rPr>
        <w:t xml:space="preserve">по </w:t>
      </w:r>
      <w:r w:rsidRPr="00322F4E">
        <w:rPr>
          <w:b/>
          <w:lang w:val="tt-RU"/>
        </w:rPr>
        <w:t>обучению грамоте детей татарской национальности 6-7 лет.</w:t>
      </w:r>
      <w:r w:rsidRPr="00322F4E">
        <w:rPr>
          <w:b/>
        </w:rPr>
        <w:t xml:space="preserve"> </w:t>
      </w:r>
      <w:r>
        <w:rPr>
          <w:b/>
        </w:rPr>
        <w:t>(</w:t>
      </w:r>
      <w:r w:rsidRPr="00322F4E">
        <w:rPr>
          <w:b/>
          <w:lang w:val="tt-RU"/>
        </w:rPr>
        <w:t xml:space="preserve"> Шаехова Р. К.</w:t>
      </w:r>
      <w:r>
        <w:rPr>
          <w:b/>
          <w:lang w:val="tt-RU"/>
        </w:rPr>
        <w:t>) –</w:t>
      </w:r>
      <w:r w:rsidRPr="007C0AC2">
        <w:rPr>
          <w:bCs/>
          <w:color w:val="000000"/>
        </w:rPr>
        <w:t xml:space="preserve">формирование представление о слове, звуке, слоге, предложении. </w:t>
      </w:r>
      <w:r>
        <w:rPr>
          <w:bCs/>
          <w:color w:val="000000"/>
        </w:rPr>
        <w:t xml:space="preserve">В процессе обучения дети с обучением на родном (татарском) языке должны научиться </w:t>
      </w:r>
      <w:r w:rsidRPr="007C0AC2">
        <w:rPr>
          <w:bCs/>
          <w:color w:val="000000"/>
        </w:rPr>
        <w:t>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094434" w:rsidRPr="006B1DA5" w:rsidRDefault="00094434" w:rsidP="00094434">
      <w:pPr>
        <w:pStyle w:val="a5"/>
        <w:jc w:val="both"/>
        <w:rPr>
          <w:sz w:val="16"/>
          <w:szCs w:val="16"/>
          <w:lang w:eastAsia="ru-RU"/>
        </w:rPr>
      </w:pPr>
    </w:p>
    <w:p w:rsidR="00094434" w:rsidRPr="007E3DEF" w:rsidRDefault="00094434" w:rsidP="00094434">
      <w:pPr>
        <w:pStyle w:val="a5"/>
        <w:jc w:val="both"/>
        <w:rPr>
          <w:bCs/>
          <w:iCs/>
          <w:sz w:val="24"/>
          <w:szCs w:val="24"/>
          <w:lang w:val="tt-RU"/>
        </w:rPr>
      </w:pPr>
      <w:r w:rsidRPr="007E3DEF">
        <w:rPr>
          <w:bCs/>
          <w:iCs/>
          <w:sz w:val="24"/>
          <w:szCs w:val="24"/>
          <w:lang w:val="tt-RU"/>
        </w:rPr>
        <w:t xml:space="preserve"> </w:t>
      </w:r>
      <w:r>
        <w:rPr>
          <w:b/>
          <w:bCs/>
          <w:iCs/>
          <w:sz w:val="24"/>
          <w:szCs w:val="24"/>
          <w:lang w:val="tt-RU"/>
        </w:rPr>
        <w:t xml:space="preserve">Основной </w:t>
      </w:r>
      <w:r w:rsidRPr="007E3DEF">
        <w:rPr>
          <w:b/>
          <w:bCs/>
          <w:iCs/>
          <w:sz w:val="24"/>
          <w:szCs w:val="24"/>
          <w:lang w:val="tt-RU"/>
        </w:rPr>
        <w:t xml:space="preserve">задачей изучения татарского </w:t>
      </w:r>
      <w:r>
        <w:rPr>
          <w:b/>
          <w:bCs/>
          <w:iCs/>
          <w:sz w:val="24"/>
          <w:szCs w:val="24"/>
          <w:lang w:val="tt-RU"/>
        </w:rPr>
        <w:t xml:space="preserve">и русского </w:t>
      </w:r>
      <w:r w:rsidRPr="007E3DEF">
        <w:rPr>
          <w:b/>
          <w:bCs/>
          <w:iCs/>
          <w:sz w:val="24"/>
          <w:szCs w:val="24"/>
          <w:lang w:val="tt-RU"/>
        </w:rPr>
        <w:t>язык</w:t>
      </w:r>
      <w:r>
        <w:rPr>
          <w:b/>
          <w:bCs/>
          <w:iCs/>
          <w:sz w:val="24"/>
          <w:szCs w:val="24"/>
          <w:lang w:val="tt-RU"/>
        </w:rPr>
        <w:t>ов</w:t>
      </w:r>
      <w:r w:rsidRPr="007E3DEF">
        <w:rPr>
          <w:bCs/>
          <w:iCs/>
          <w:sz w:val="24"/>
          <w:szCs w:val="24"/>
          <w:lang w:val="tt-RU"/>
        </w:rPr>
        <w:t xml:space="preserve"> в дошкольном возрасте  является формирование первоначальных умений и навыков  практического владения  татарским</w:t>
      </w:r>
      <w:r>
        <w:rPr>
          <w:bCs/>
          <w:iCs/>
          <w:sz w:val="24"/>
          <w:szCs w:val="24"/>
          <w:lang w:val="tt-RU"/>
        </w:rPr>
        <w:t xml:space="preserve"> (русским)</w:t>
      </w:r>
      <w:r w:rsidRPr="007E3DEF">
        <w:rPr>
          <w:bCs/>
          <w:iCs/>
          <w:sz w:val="24"/>
          <w:szCs w:val="24"/>
          <w:lang w:val="tt-RU"/>
        </w:rPr>
        <w:t xml:space="preserve"> языком в устной форме. В процессе обучения </w:t>
      </w:r>
      <w:r>
        <w:rPr>
          <w:bCs/>
          <w:iCs/>
          <w:sz w:val="24"/>
          <w:szCs w:val="24"/>
          <w:lang w:val="tt-RU"/>
        </w:rPr>
        <w:t xml:space="preserve">русскоязычные </w:t>
      </w:r>
      <w:r w:rsidRPr="007E3DEF">
        <w:rPr>
          <w:bCs/>
          <w:iCs/>
          <w:sz w:val="24"/>
          <w:szCs w:val="24"/>
          <w:lang w:val="tt-RU"/>
        </w:rPr>
        <w:t>дети должны научиться воспринимать и понимать татарскую речь на слух и говорить по-татарски в пределах доступной  им  тематики, усвоенных слов.</w:t>
      </w:r>
      <w:r w:rsidRPr="0028475D">
        <w:rPr>
          <w:sz w:val="24"/>
          <w:szCs w:val="24"/>
          <w:lang w:val="tt-RU"/>
        </w:rPr>
        <w:t xml:space="preserve"> Обучение родному</w:t>
      </w:r>
      <w:r>
        <w:rPr>
          <w:sz w:val="24"/>
          <w:szCs w:val="24"/>
          <w:lang w:val="tt-RU"/>
        </w:rPr>
        <w:t>(татарскому)</w:t>
      </w:r>
      <w:r w:rsidRPr="0028475D">
        <w:rPr>
          <w:sz w:val="24"/>
          <w:szCs w:val="24"/>
          <w:lang w:val="tt-RU"/>
        </w:rPr>
        <w:t xml:space="preserve"> языку начинается в семье и продолжается в ДОУ.</w:t>
      </w:r>
    </w:p>
    <w:p w:rsidR="00094434" w:rsidRDefault="00094434" w:rsidP="0009443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</w:t>
      </w:r>
    </w:p>
    <w:p w:rsidR="00094434" w:rsidRDefault="00094434" w:rsidP="0009443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:rsidR="00094434" w:rsidRDefault="00094434" w:rsidP="0009443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301B" w:rsidRDefault="00DF301B"/>
    <w:sectPr w:rsidR="00DF301B" w:rsidSect="00DF3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B9A" w:rsidRDefault="00E67B9A" w:rsidP="00094434">
      <w:r>
        <w:separator/>
      </w:r>
    </w:p>
  </w:endnote>
  <w:endnote w:type="continuationSeparator" w:id="0">
    <w:p w:rsidR="00E67B9A" w:rsidRDefault="00E67B9A" w:rsidP="00094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B9A" w:rsidRDefault="00E67B9A" w:rsidP="00094434">
      <w:r>
        <w:separator/>
      </w:r>
    </w:p>
  </w:footnote>
  <w:footnote w:type="continuationSeparator" w:id="0">
    <w:p w:rsidR="00E67B9A" w:rsidRDefault="00E67B9A" w:rsidP="000944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21AD0"/>
    <w:multiLevelType w:val="hybridMultilevel"/>
    <w:tmpl w:val="045CB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6225E"/>
    <w:multiLevelType w:val="hybridMultilevel"/>
    <w:tmpl w:val="681A3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4434"/>
    <w:rsid w:val="00094434"/>
    <w:rsid w:val="00DF301B"/>
    <w:rsid w:val="00E67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4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Текст сноски Знак Знак Знак Знак"/>
    <w:basedOn w:val="a"/>
    <w:link w:val="a4"/>
    <w:rsid w:val="00094434"/>
    <w:rPr>
      <w:sz w:val="20"/>
      <w:szCs w:val="20"/>
    </w:rPr>
  </w:style>
  <w:style w:type="character" w:customStyle="1" w:styleId="a4">
    <w:name w:val="Текст сноски Знак"/>
    <w:aliases w:val="Текст сноски Знак Знак Знак Знак Знак"/>
    <w:basedOn w:val="a0"/>
    <w:link w:val="a3"/>
    <w:rsid w:val="000944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rsid w:val="000944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094434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uiPriority w:val="1"/>
    <w:rsid w:val="00094434"/>
    <w:rPr>
      <w:rFonts w:ascii="Times New Roman" w:eastAsia="Times New Roman" w:hAnsi="Times New Roman" w:cs="Times New Roman"/>
      <w:sz w:val="28"/>
    </w:rPr>
  </w:style>
  <w:style w:type="character" w:styleId="a7">
    <w:name w:val="footnote reference"/>
    <w:rsid w:val="00094434"/>
    <w:rPr>
      <w:rFonts w:cs="Times New Roman"/>
      <w:vertAlign w:val="superscript"/>
    </w:rPr>
  </w:style>
  <w:style w:type="paragraph" w:customStyle="1" w:styleId="1">
    <w:name w:val="Обычный1"/>
    <w:rsid w:val="00094434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ConsPlusNormal">
    <w:name w:val="ConsPlusNormal"/>
    <w:rsid w:val="000944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list0020paragraphcharchar">
    <w:name w:val="list__0020paragraph____char__char"/>
    <w:rsid w:val="000944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822</Words>
  <Characters>4687</Characters>
  <Application>Microsoft Office Word</Application>
  <DocSecurity>0</DocSecurity>
  <Lines>39</Lines>
  <Paragraphs>10</Paragraphs>
  <ScaleCrop>false</ScaleCrop>
  <Company>Microsoft</Company>
  <LinksUpToDate>false</LinksUpToDate>
  <CharactersWithSpaces>5499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2017-05-25T12:20:00Z</dcterms:created>
  <dcterms:modified xsi:type="dcterms:W3CDTF">2017-05-25T12:25:00Z</dcterms:modified>
</cp:coreProperties>
</file>